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4D0" w:rsidRPr="003024D0" w:rsidRDefault="003024D0" w:rsidP="003024D0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24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Вовлечение родителей, детей раннего дошкольного возраста,</w:t>
      </w:r>
    </w:p>
    <w:p w:rsidR="003024D0" w:rsidRPr="003024D0" w:rsidRDefault="003024D0" w:rsidP="003024D0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24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создание предметно-пространственной развивающей среды</w:t>
      </w:r>
    </w:p>
    <w:p w:rsidR="003024D0" w:rsidRPr="00F9266C" w:rsidRDefault="003024D0" w:rsidP="003024D0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9266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Детский сад «Солнышко» г. Нефтегорска</w:t>
      </w:r>
    </w:p>
    <w:p w:rsidR="003024D0" w:rsidRPr="00F9266C" w:rsidRDefault="003024D0" w:rsidP="003024D0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9266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ь</w:t>
      </w:r>
      <w:r w:rsidRPr="00F9266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: Буромских Светлана Алексеевна</w:t>
      </w:r>
    </w:p>
    <w:p w:rsidR="003024D0" w:rsidRDefault="003024D0" w:rsidP="007379C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3024D0" w:rsidRDefault="00DB4024" w:rsidP="003024D0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От того, как прошло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детство</w:t>
      </w:r>
      <w:r w:rsidRPr="008665C9">
        <w:rPr>
          <w:color w:val="111111"/>
          <w:sz w:val="28"/>
          <w:szCs w:val="28"/>
        </w:rPr>
        <w:t>, кто вёл ребенка за руку в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детские годы</w:t>
      </w:r>
      <w:r w:rsidRPr="008665C9">
        <w:rPr>
          <w:color w:val="111111"/>
          <w:sz w:val="28"/>
          <w:szCs w:val="28"/>
        </w:rPr>
        <w:t>,</w:t>
      </w:r>
      <w:r w:rsidR="00E95C85" w:rsidRPr="008665C9">
        <w:rPr>
          <w:color w:val="111111"/>
          <w:sz w:val="28"/>
          <w:szCs w:val="28"/>
        </w:rPr>
        <w:t xml:space="preserve"> </w:t>
      </w:r>
      <w:r w:rsidRPr="008665C9">
        <w:rPr>
          <w:color w:val="111111"/>
          <w:sz w:val="28"/>
          <w:szCs w:val="28"/>
        </w:rPr>
        <w:t>что вошло в его разум и сердце из окружающего мира – от этого</w:t>
      </w:r>
      <w:r w:rsidR="00E95C85" w:rsidRPr="008665C9">
        <w:rPr>
          <w:color w:val="111111"/>
          <w:sz w:val="28"/>
          <w:szCs w:val="28"/>
        </w:rPr>
        <w:t xml:space="preserve"> </w:t>
      </w:r>
      <w:r w:rsidRPr="008665C9">
        <w:rPr>
          <w:color w:val="111111"/>
          <w:sz w:val="28"/>
          <w:szCs w:val="28"/>
        </w:rPr>
        <w:t>в решающей степени зависит, каким человеком станет сегодняшний малыш.</w:t>
      </w:r>
      <w:r w:rsidR="00E95C85" w:rsidRPr="008665C9">
        <w:rPr>
          <w:color w:val="111111"/>
          <w:sz w:val="28"/>
          <w:szCs w:val="28"/>
        </w:rPr>
        <w:t xml:space="preserve"> </w:t>
      </w:r>
    </w:p>
    <w:p w:rsidR="007379C7" w:rsidRDefault="00DB4024" w:rsidP="003024D0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right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В. А. Сухомлинский</w:t>
      </w:r>
    </w:p>
    <w:p w:rsidR="0008665C" w:rsidRPr="003024D0" w:rsidRDefault="00FB2E8E" w:rsidP="003024D0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2024 год объявлен годом семьи</w:t>
      </w:r>
      <w:r w:rsidR="00147341" w:rsidRPr="008665C9">
        <w:rPr>
          <w:color w:val="111111"/>
          <w:sz w:val="28"/>
          <w:szCs w:val="28"/>
        </w:rPr>
        <w:t>.</w:t>
      </w:r>
      <w:r w:rsidR="008665C9">
        <w:rPr>
          <w:rFonts w:ascii="Arial" w:eastAsiaTheme="minorHAnsi" w:hAnsi="Arial" w:cs="Arial"/>
          <w:color w:val="212529"/>
          <w:sz w:val="22"/>
          <w:szCs w:val="22"/>
          <w:shd w:val="clear" w:color="auto" w:fill="F4F4F4"/>
          <w:lang w:eastAsia="en-US"/>
        </w:rPr>
        <w:t xml:space="preserve"> </w:t>
      </w:r>
      <w:r w:rsidR="008665C9" w:rsidRPr="008665C9">
        <w:rPr>
          <w:color w:val="111111"/>
          <w:sz w:val="28"/>
          <w:szCs w:val="28"/>
        </w:rPr>
        <w:t xml:space="preserve">Семья – главный аспект в жизни человека. Особое значение имеет семья в жизни ребенка, в его становлении и поведении. </w:t>
      </w:r>
      <w:r w:rsidR="008665C9">
        <w:rPr>
          <w:color w:val="111111"/>
          <w:sz w:val="28"/>
          <w:szCs w:val="28"/>
        </w:rPr>
        <w:t>В семье формируются</w:t>
      </w:r>
      <w:r w:rsidR="008665C9" w:rsidRPr="008665C9">
        <w:rPr>
          <w:color w:val="111111"/>
          <w:sz w:val="28"/>
          <w:szCs w:val="28"/>
        </w:rPr>
        <w:t xml:space="preserve"> все личностные качества. </w:t>
      </w:r>
      <w:r w:rsidR="00E95C85" w:rsidRPr="008665C9">
        <w:rPr>
          <w:color w:val="111111"/>
          <w:sz w:val="28"/>
          <w:szCs w:val="28"/>
        </w:rPr>
        <w:t xml:space="preserve"> </w:t>
      </w:r>
    </w:p>
    <w:p w:rsidR="005B7746" w:rsidRPr="008665C9" w:rsidRDefault="00FA0524" w:rsidP="003024D0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  <w:shd w:val="clear" w:color="auto" w:fill="FFFFFF"/>
        </w:rPr>
        <w:t>В соответствии с ФГОС ДО, одним из основных принципов дошкольного образования является сотрудничество ДОУ и семьи. Семья и дошкольная организация — два важных института социализации детей. Их воспитательные функции различны, но для всестороннего развития ребенка необходимо их взаимодействие. Взаимодействие педагогов с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родителями</w:t>
      </w:r>
      <w:r w:rsidRPr="008665C9">
        <w:rPr>
          <w:color w:val="111111"/>
          <w:sz w:val="28"/>
          <w:szCs w:val="28"/>
          <w:shd w:val="clear" w:color="auto" w:fill="FFFFFF"/>
        </w:rPr>
        <w:t> воспитанников - одно из самых сложных и важных направлений деятельности дошкольного учреждения. Для полноценного развития детей важно участие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родителей</w:t>
      </w:r>
      <w:r w:rsidRPr="008665C9">
        <w:rPr>
          <w:color w:val="111111"/>
          <w:sz w:val="28"/>
          <w:szCs w:val="28"/>
          <w:shd w:val="clear" w:color="auto" w:fill="FFFFFF"/>
        </w:rPr>
        <w:t> в образовательном процессе ДОО, что также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продиктовано</w:t>
      </w:r>
      <w:r w:rsidRPr="008665C9">
        <w:rPr>
          <w:color w:val="111111"/>
          <w:sz w:val="28"/>
          <w:szCs w:val="28"/>
          <w:shd w:val="clear" w:color="auto" w:fill="FFFFFF"/>
        </w:rPr>
        <w:t> современными требованиями. Одним из требований ФГОС дошкольного образования к условиям реализации образовательной программы является создание условий для участия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родителей </w:t>
      </w:r>
      <w:r w:rsidRPr="008665C9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(законных представителей)</w:t>
      </w:r>
      <w:r w:rsidRPr="008665C9">
        <w:rPr>
          <w:color w:val="111111"/>
          <w:sz w:val="28"/>
          <w:szCs w:val="28"/>
          <w:shd w:val="clear" w:color="auto" w:fill="FFFFFF"/>
        </w:rPr>
        <w:t> в образовательной деятельности.</w:t>
      </w:r>
    </w:p>
    <w:p w:rsidR="005B7746" w:rsidRPr="008665C9" w:rsidRDefault="00DB4024" w:rsidP="003024D0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Проблема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взаимодействия детского сада</w:t>
      </w:r>
      <w:r w:rsidRPr="008665C9">
        <w:rPr>
          <w:color w:val="111111"/>
          <w:sz w:val="28"/>
          <w:szCs w:val="28"/>
        </w:rPr>
        <w:t> с семьёй всегда была актуальной и трудной. Актуальной, потому что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участие родителей</w:t>
      </w:r>
      <w:r w:rsidRPr="008665C9">
        <w:rPr>
          <w:color w:val="111111"/>
          <w:sz w:val="28"/>
          <w:szCs w:val="28"/>
        </w:rPr>
        <w:t> в жизни своих детей помогает им увидеть многое, а трудной, потому что все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 разные</w:t>
      </w:r>
      <w:r w:rsidRPr="008665C9">
        <w:rPr>
          <w:color w:val="111111"/>
          <w:sz w:val="28"/>
          <w:szCs w:val="28"/>
        </w:rPr>
        <w:t xml:space="preserve">, к ним, как и к детям, нужен особый подход. </w:t>
      </w:r>
    </w:p>
    <w:p w:rsidR="00E95C85" w:rsidRPr="008665C9" w:rsidRDefault="00E95C85" w:rsidP="0008665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Развитие детей раннего возраста, одна из приобретенных задач современного общества.</w:t>
      </w:r>
      <w:r w:rsidR="0008665C">
        <w:rPr>
          <w:color w:val="111111"/>
          <w:sz w:val="28"/>
          <w:szCs w:val="28"/>
        </w:rPr>
        <w:t xml:space="preserve"> </w:t>
      </w:r>
      <w:r w:rsidRPr="008665C9">
        <w:rPr>
          <w:color w:val="111111"/>
          <w:sz w:val="28"/>
          <w:szCs w:val="28"/>
        </w:rPr>
        <w:t xml:space="preserve">Ребенок воспитывается на том, что его окружает. </w:t>
      </w:r>
    </w:p>
    <w:p w:rsidR="007379C7" w:rsidRDefault="007379C7" w:rsidP="003024D0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М</w:t>
      </w:r>
      <w:r w:rsidR="00E95C85" w:rsidRPr="008665C9">
        <w:rPr>
          <w:color w:val="111111"/>
          <w:sz w:val="28"/>
          <w:szCs w:val="28"/>
        </w:rPr>
        <w:t>ы очень благодарны нашим родителям, что они помогают нам сделать мир ребенка прекраснее. Для нас родители являются социальными партнерами и активными помощниками</w:t>
      </w:r>
      <w:r w:rsidR="0008665C">
        <w:rPr>
          <w:color w:val="111111"/>
          <w:sz w:val="28"/>
          <w:szCs w:val="28"/>
        </w:rPr>
        <w:t>.</w:t>
      </w:r>
    </w:p>
    <w:p w:rsidR="00B8783F" w:rsidRDefault="00B8783F" w:rsidP="00B8783F">
      <w:pPr>
        <w:pStyle w:val="a3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8665C9">
        <w:rPr>
          <w:bCs/>
          <w:color w:val="111111"/>
          <w:sz w:val="28"/>
          <w:szCs w:val="28"/>
        </w:rPr>
        <w:t xml:space="preserve">Для активного сотрудничества мы подбираем разные формы </w:t>
      </w:r>
      <w:r w:rsidRPr="008665C9">
        <w:rPr>
          <w:color w:val="111111"/>
          <w:sz w:val="28"/>
          <w:szCs w:val="28"/>
        </w:rPr>
        <w:t>работы с </w:t>
      </w:r>
      <w:r w:rsidRPr="008665C9">
        <w:rPr>
          <w:bCs/>
          <w:color w:val="111111"/>
          <w:sz w:val="28"/>
          <w:szCs w:val="28"/>
        </w:rPr>
        <w:t>родителями</w:t>
      </w:r>
      <w:r w:rsidRPr="008665C9">
        <w:rPr>
          <w:color w:val="111111"/>
          <w:sz w:val="28"/>
          <w:szCs w:val="28"/>
        </w:rPr>
        <w:t> как традиционные, так и нетрадиционные. Данные формы работы представлены на слайде.</w:t>
      </w:r>
      <w:bookmarkStart w:id="0" w:name="_GoBack"/>
      <w:bookmarkEnd w:id="0"/>
    </w:p>
    <w:p w:rsidR="00134738" w:rsidRPr="008665C9" w:rsidRDefault="00134738" w:rsidP="007379C7">
      <w:pPr>
        <w:pStyle w:val="a3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В работе с </w:t>
      </w:r>
      <w:r w:rsidRPr="008665C9">
        <w:rPr>
          <w:bCs/>
          <w:color w:val="111111"/>
          <w:sz w:val="28"/>
          <w:szCs w:val="28"/>
        </w:rPr>
        <w:t>родителями</w:t>
      </w:r>
      <w:r w:rsidRPr="008665C9">
        <w:rPr>
          <w:color w:val="111111"/>
          <w:sz w:val="28"/>
          <w:szCs w:val="28"/>
        </w:rPr>
        <w:t> у нас соблюдаются основные принципы:</w:t>
      </w:r>
    </w:p>
    <w:p w:rsidR="00134738" w:rsidRPr="008665C9" w:rsidRDefault="00134738" w:rsidP="008665C9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– Открытость </w:t>
      </w:r>
      <w:r w:rsidRPr="008665C9">
        <w:rPr>
          <w:bCs/>
          <w:color w:val="111111"/>
          <w:sz w:val="28"/>
          <w:szCs w:val="28"/>
        </w:rPr>
        <w:t>детского сада для семьи </w:t>
      </w:r>
      <w:r w:rsidRPr="008665C9">
        <w:rPr>
          <w:color w:val="111111"/>
          <w:sz w:val="28"/>
          <w:szCs w:val="28"/>
        </w:rPr>
        <w:t>(каждому </w:t>
      </w:r>
      <w:r w:rsidRPr="008665C9">
        <w:rPr>
          <w:bCs/>
          <w:color w:val="111111"/>
          <w:sz w:val="28"/>
          <w:szCs w:val="28"/>
        </w:rPr>
        <w:t>родителю</w:t>
      </w:r>
      <w:r w:rsidRPr="008665C9">
        <w:rPr>
          <w:color w:val="111111"/>
          <w:sz w:val="28"/>
          <w:szCs w:val="28"/>
        </w:rPr>
        <w:t> обеспечивается возможность знать и видеть, как живет и </w:t>
      </w:r>
      <w:r w:rsidRPr="008665C9">
        <w:rPr>
          <w:bCs/>
          <w:color w:val="111111"/>
          <w:sz w:val="28"/>
          <w:szCs w:val="28"/>
        </w:rPr>
        <w:t>развивается его ребенок</w:t>
      </w:r>
      <w:r w:rsidRPr="008665C9">
        <w:rPr>
          <w:color w:val="111111"/>
          <w:sz w:val="28"/>
          <w:szCs w:val="28"/>
        </w:rPr>
        <w:t>).</w:t>
      </w:r>
    </w:p>
    <w:p w:rsidR="00134738" w:rsidRPr="008665C9" w:rsidRDefault="00134738" w:rsidP="008665C9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– Сотрудничество педагогов и </w:t>
      </w:r>
      <w:r w:rsidRPr="008665C9">
        <w:rPr>
          <w:bCs/>
          <w:color w:val="111111"/>
          <w:sz w:val="28"/>
          <w:szCs w:val="28"/>
        </w:rPr>
        <w:t>родителей в воспитании детей</w:t>
      </w:r>
      <w:r w:rsidRPr="008665C9">
        <w:rPr>
          <w:color w:val="111111"/>
          <w:sz w:val="28"/>
          <w:szCs w:val="28"/>
        </w:rPr>
        <w:t>.</w:t>
      </w:r>
    </w:p>
    <w:p w:rsidR="007379C7" w:rsidRDefault="00134738" w:rsidP="008665C9">
      <w:pPr>
        <w:pStyle w:val="a3"/>
        <w:spacing w:before="0" w:beforeAutospacing="0" w:after="0" w:afterAutospacing="0" w:line="360" w:lineRule="auto"/>
        <w:jc w:val="both"/>
        <w:rPr>
          <w:bCs/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– </w:t>
      </w:r>
      <w:r w:rsidRPr="008665C9">
        <w:rPr>
          <w:bCs/>
          <w:color w:val="111111"/>
          <w:sz w:val="28"/>
          <w:szCs w:val="28"/>
        </w:rPr>
        <w:t>Создание активной развивающей среды</w:t>
      </w:r>
      <w:r w:rsidRPr="008665C9">
        <w:rPr>
          <w:color w:val="111111"/>
          <w:sz w:val="28"/>
          <w:szCs w:val="28"/>
        </w:rPr>
        <w:t>, обеспечивающей единые подходы к </w:t>
      </w:r>
      <w:r w:rsidRPr="008665C9">
        <w:rPr>
          <w:bCs/>
          <w:color w:val="111111"/>
          <w:sz w:val="28"/>
          <w:szCs w:val="28"/>
        </w:rPr>
        <w:t>развитию личности в семье и детском коллективе.</w:t>
      </w:r>
    </w:p>
    <w:p w:rsidR="00DB4024" w:rsidRPr="008665C9" w:rsidRDefault="00DB4024" w:rsidP="003024D0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Развивающая среда группы сформирована в соответствии с ФГОС</w:t>
      </w:r>
      <w:r w:rsidRPr="008665C9">
        <w:rPr>
          <w:color w:val="111111"/>
          <w:sz w:val="28"/>
          <w:szCs w:val="28"/>
        </w:rPr>
        <w:t>. В ней представлены все образовательные области и их интеграция. При построении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среды</w:t>
      </w:r>
      <w:r w:rsidRPr="008665C9">
        <w:rPr>
          <w:color w:val="111111"/>
          <w:sz w:val="28"/>
          <w:szCs w:val="28"/>
        </w:rPr>
        <w:t> мы соблюдали принцип зонирования. В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группе созданы</w:t>
      </w:r>
      <w:r w:rsidRPr="008665C9">
        <w:rPr>
          <w:color w:val="111111"/>
          <w:sz w:val="28"/>
          <w:szCs w:val="28"/>
        </w:rPr>
        <w:t> условия для разных видов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детской деятельности </w:t>
      </w:r>
      <w:r w:rsidRPr="008665C9">
        <w:rPr>
          <w:iCs/>
          <w:color w:val="111111"/>
          <w:sz w:val="28"/>
          <w:szCs w:val="28"/>
          <w:bdr w:val="none" w:sz="0" w:space="0" w:color="auto" w:frame="1"/>
        </w:rPr>
        <w:t>(игровой, продуктивной, двигательной и познавательно-исследовательской)</w:t>
      </w:r>
      <w:r w:rsidRPr="008665C9">
        <w:rPr>
          <w:color w:val="111111"/>
          <w:sz w:val="28"/>
          <w:szCs w:val="28"/>
        </w:rPr>
        <w:t>. В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соответствии</w:t>
      </w:r>
      <w:r w:rsidRPr="008665C9">
        <w:rPr>
          <w:color w:val="111111"/>
          <w:sz w:val="28"/>
          <w:szCs w:val="28"/>
        </w:rPr>
        <w:t> с принципом индивидуального подхода в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группе</w:t>
      </w:r>
      <w:r w:rsidRPr="008665C9">
        <w:rPr>
          <w:color w:val="111111"/>
          <w:sz w:val="28"/>
          <w:szCs w:val="28"/>
        </w:rPr>
        <w:t> предусмотрены зоны для персональных выставок творческих работ детей. Предметная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среда в группе</w:t>
      </w:r>
      <w:r w:rsidRPr="008665C9">
        <w:rPr>
          <w:color w:val="111111"/>
          <w:sz w:val="28"/>
          <w:szCs w:val="28"/>
        </w:rPr>
        <w:t> предоставляет ребенку право выбора деятельности, возможность максимально активно проявлять себя.</w:t>
      </w:r>
      <w:r w:rsidR="000E7F9F" w:rsidRPr="000E7F9F">
        <w:rPr>
          <w:color w:val="111111"/>
          <w:sz w:val="28"/>
          <w:szCs w:val="28"/>
        </w:rPr>
        <w:t xml:space="preserve"> </w:t>
      </w:r>
      <w:r w:rsidR="000E7F9F" w:rsidRPr="008665C9">
        <w:rPr>
          <w:color w:val="111111"/>
          <w:sz w:val="28"/>
          <w:szCs w:val="28"/>
        </w:rPr>
        <w:t>На решение этой задачи направлены наши совместные усилия с </w:t>
      </w:r>
      <w:r w:rsidR="000E7F9F"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родителями нашей группы </w:t>
      </w:r>
      <w:r w:rsidR="000E7F9F" w:rsidRPr="008665C9">
        <w:rPr>
          <w:color w:val="111111"/>
          <w:sz w:val="28"/>
          <w:szCs w:val="28"/>
        </w:rPr>
        <w:t>(оформляли альбомы, изготавливали плакаты, вместе с детьми </w:t>
      </w:r>
      <w:r w:rsidR="000E7F9F"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участвовали в конкурсах</w:t>
      </w:r>
      <w:r w:rsidR="000E7F9F" w:rsidRPr="008665C9">
        <w:rPr>
          <w:color w:val="111111"/>
          <w:sz w:val="28"/>
          <w:szCs w:val="28"/>
        </w:rPr>
        <w:t>, играх, выполняли творческие задания) для оформления </w:t>
      </w:r>
      <w:r w:rsidR="000E7F9F"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группы</w:t>
      </w:r>
      <w:r w:rsidR="000E7F9F" w:rsidRPr="008665C9">
        <w:rPr>
          <w:color w:val="111111"/>
          <w:sz w:val="28"/>
          <w:szCs w:val="28"/>
        </w:rPr>
        <w:t>.</w:t>
      </w:r>
    </w:p>
    <w:p w:rsidR="00415366" w:rsidRPr="000E7F9F" w:rsidRDefault="000E7F9F" w:rsidP="000E7F9F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665C9">
        <w:rPr>
          <w:color w:val="000000"/>
          <w:sz w:val="28"/>
          <w:szCs w:val="28"/>
        </w:rPr>
        <w:t>зяв за основу такую форму работы, как творческая мастерская</w:t>
      </w:r>
      <w:r>
        <w:rPr>
          <w:color w:val="000000"/>
          <w:sz w:val="28"/>
          <w:szCs w:val="28"/>
        </w:rPr>
        <w:t>,</w:t>
      </w:r>
      <w:r w:rsidRPr="008665C9">
        <w:rPr>
          <w:color w:val="000000"/>
          <w:sz w:val="28"/>
          <w:szCs w:val="28"/>
        </w:rPr>
        <w:t xml:space="preserve"> с участием </w:t>
      </w:r>
      <w:r>
        <w:rPr>
          <w:color w:val="000000"/>
          <w:sz w:val="28"/>
          <w:szCs w:val="28"/>
        </w:rPr>
        <w:t xml:space="preserve">педагогов, детей и их родителей, </w:t>
      </w:r>
      <w:r w:rsidR="00415366" w:rsidRPr="008665C9">
        <w:rPr>
          <w:color w:val="000000"/>
          <w:sz w:val="28"/>
          <w:szCs w:val="28"/>
        </w:rPr>
        <w:t xml:space="preserve">мы решили построить взаимодействие в новом учебном году, </w:t>
      </w:r>
    </w:p>
    <w:p w:rsidR="00415366" w:rsidRPr="008665C9" w:rsidRDefault="00415366" w:rsidP="008665C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665C9">
        <w:rPr>
          <w:color w:val="000000"/>
          <w:sz w:val="28"/>
          <w:szCs w:val="28"/>
        </w:rPr>
        <w:lastRenderedPageBreak/>
        <w:t xml:space="preserve">Основная цель </w:t>
      </w:r>
      <w:r w:rsidR="000E7F9F">
        <w:rPr>
          <w:color w:val="000000"/>
          <w:sz w:val="28"/>
          <w:szCs w:val="28"/>
        </w:rPr>
        <w:t xml:space="preserve">мастерской </w:t>
      </w:r>
      <w:r w:rsidRPr="008665C9">
        <w:rPr>
          <w:color w:val="000000"/>
          <w:sz w:val="28"/>
          <w:szCs w:val="28"/>
        </w:rPr>
        <w:t>– установление эмоционального контакта, доверительных, партнерских отношений между педагогами, детьми и родителями через организацию совместной творческой деятельности.</w:t>
      </w:r>
    </w:p>
    <w:p w:rsidR="00FA0524" w:rsidRPr="008665C9" w:rsidRDefault="00415366" w:rsidP="000E7F9F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  <w:shd w:val="clear" w:color="auto" w:fill="FFFFFF"/>
        </w:rPr>
      </w:pPr>
      <w:r w:rsidRPr="008665C9">
        <w:rPr>
          <w:color w:val="111111"/>
          <w:sz w:val="28"/>
          <w:szCs w:val="28"/>
          <w:shd w:val="clear" w:color="auto" w:fill="FFFFFF"/>
        </w:rPr>
        <w:t>Традиционно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работа творческой мастерской</w:t>
      </w:r>
      <w:r w:rsidRPr="008665C9">
        <w:rPr>
          <w:color w:val="111111"/>
          <w:sz w:val="28"/>
          <w:szCs w:val="28"/>
          <w:shd w:val="clear" w:color="auto" w:fill="FFFFFF"/>
        </w:rPr>
        <w:t> приурочена к различным календарным праздникам</w:t>
      </w:r>
      <w:r w:rsidR="000E7F9F">
        <w:rPr>
          <w:color w:val="111111"/>
          <w:sz w:val="28"/>
          <w:szCs w:val="28"/>
          <w:shd w:val="clear" w:color="auto" w:fill="FFFFFF"/>
        </w:rPr>
        <w:t>, итоговым мероприятиям.</w:t>
      </w:r>
    </w:p>
    <w:p w:rsidR="00415366" w:rsidRDefault="00415366" w:rsidP="008665C9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  <w:shd w:val="clear" w:color="auto" w:fill="FFFFFF"/>
        </w:rPr>
      </w:pPr>
      <w:r w:rsidRPr="008665C9">
        <w:rPr>
          <w:color w:val="111111"/>
          <w:sz w:val="28"/>
          <w:szCs w:val="28"/>
          <w:shd w:val="clear" w:color="auto" w:fill="FFFFFF"/>
        </w:rPr>
        <w:t>В результате таких встреч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родители сдружились</w:t>
      </w:r>
      <w:r w:rsidRPr="008665C9">
        <w:rPr>
          <w:color w:val="111111"/>
          <w:sz w:val="28"/>
          <w:szCs w:val="28"/>
          <w:shd w:val="clear" w:color="auto" w:fill="FFFFFF"/>
        </w:rPr>
        <w:t xml:space="preserve">, </w:t>
      </w:r>
      <w:r w:rsidR="000E7F9F">
        <w:rPr>
          <w:color w:val="111111"/>
          <w:sz w:val="28"/>
          <w:szCs w:val="28"/>
          <w:shd w:val="clear" w:color="auto" w:fill="FFFFFF"/>
        </w:rPr>
        <w:t>стали общаться между собой. Т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ворческие мастерские</w:t>
      </w:r>
      <w:r w:rsidRPr="008665C9">
        <w:rPr>
          <w:color w:val="111111"/>
          <w:sz w:val="28"/>
          <w:szCs w:val="28"/>
          <w:shd w:val="clear" w:color="auto" w:fill="FFFFFF"/>
        </w:rPr>
        <w:t> помогают взрослым открыть возможности своих детей, увидеть в них равных партнеров. Впереди, у нас еще много интересных семейных встреч в рамках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творческих мастерских</w:t>
      </w:r>
      <w:r w:rsidRPr="008665C9">
        <w:rPr>
          <w:color w:val="111111"/>
          <w:sz w:val="28"/>
          <w:szCs w:val="28"/>
          <w:shd w:val="clear" w:color="auto" w:fill="FFFFFF"/>
        </w:rPr>
        <w:t>. Планируем и дальше совершенствовать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формы</w:t>
      </w:r>
      <w:r w:rsidRPr="008665C9">
        <w:rPr>
          <w:color w:val="111111"/>
          <w:sz w:val="28"/>
          <w:szCs w:val="28"/>
          <w:shd w:val="clear" w:color="auto" w:fill="FFFFFF"/>
        </w:rPr>
        <w:t> взаимодействия с семьей, учитывать их социальные интересы и запросы.</w:t>
      </w:r>
    </w:p>
    <w:p w:rsidR="00DB4024" w:rsidRPr="008665C9" w:rsidRDefault="00DB4024" w:rsidP="008665C9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В работе с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родителями</w:t>
      </w:r>
      <w:r w:rsidRPr="008665C9">
        <w:rPr>
          <w:color w:val="111111"/>
          <w:sz w:val="28"/>
          <w:szCs w:val="28"/>
        </w:rPr>
        <w:t> хорошие результаты дает организация проектной деятельности в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детском саду</w:t>
      </w:r>
      <w:r w:rsidRPr="008665C9">
        <w:rPr>
          <w:color w:val="111111"/>
          <w:sz w:val="28"/>
          <w:szCs w:val="28"/>
        </w:rPr>
        <w:t>. Как правило, любой проект, даже маленький, на уровне дошкольного учреждения, так и масштабный, включает в себя блок работы с семьей. Сюда можно отнести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родительские собрания и клубы</w:t>
      </w:r>
      <w:r w:rsidRPr="008665C9">
        <w:rPr>
          <w:color w:val="111111"/>
          <w:sz w:val="28"/>
          <w:szCs w:val="28"/>
        </w:rPr>
        <w:t>, оформление стендов и многое другое. При таком комплексном подходе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8665C9">
        <w:rPr>
          <w:color w:val="111111"/>
          <w:sz w:val="28"/>
          <w:szCs w:val="28"/>
        </w:rPr>
        <w:t> становятся самыми активными помощниками и верными соратниками педагогов в любом деле.</w:t>
      </w:r>
    </w:p>
    <w:p w:rsidR="00DB4024" w:rsidRPr="008665C9" w:rsidRDefault="00DB4024" w:rsidP="008665C9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Все эти мероприятия способствуют тому, что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8665C9">
        <w:rPr>
          <w:color w:val="111111"/>
          <w:sz w:val="28"/>
          <w:szCs w:val="28"/>
        </w:rPr>
        <w:t> становятся активными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участниками жизни группы</w:t>
      </w:r>
      <w:r w:rsidRPr="008665C9">
        <w:rPr>
          <w:color w:val="111111"/>
          <w:sz w:val="28"/>
          <w:szCs w:val="28"/>
        </w:rPr>
        <w:t>, заинтересованными сторонниками воспитания детей.</w:t>
      </w:r>
    </w:p>
    <w:p w:rsidR="000A3A02" w:rsidRDefault="00DB4024" w:rsidP="000A3A02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Кроме работы с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родителями</w:t>
      </w:r>
      <w:r w:rsidRPr="008665C9">
        <w:rPr>
          <w:color w:val="111111"/>
          <w:sz w:val="28"/>
          <w:szCs w:val="28"/>
        </w:rPr>
        <w:t> продолжаем сотрудничать с библиотекой (оформление и пополнение книжного уголка</w:t>
      </w:r>
      <w:r w:rsidR="000A3A02">
        <w:rPr>
          <w:color w:val="111111"/>
          <w:sz w:val="28"/>
          <w:szCs w:val="28"/>
        </w:rPr>
        <w:t>)</w:t>
      </w:r>
      <w:r w:rsidRPr="008665C9">
        <w:rPr>
          <w:color w:val="111111"/>
          <w:sz w:val="28"/>
          <w:szCs w:val="28"/>
        </w:rPr>
        <w:t>, со школой (изготовление поделок, инвентаря</w:t>
      </w:r>
      <w:r w:rsidR="000A3A02">
        <w:rPr>
          <w:color w:val="111111"/>
          <w:sz w:val="28"/>
          <w:szCs w:val="28"/>
        </w:rPr>
        <w:t>)</w:t>
      </w:r>
      <w:r w:rsidRPr="008665C9">
        <w:rPr>
          <w:color w:val="111111"/>
          <w:sz w:val="28"/>
          <w:szCs w:val="28"/>
        </w:rPr>
        <w:t xml:space="preserve">, с Домом Культуры </w:t>
      </w:r>
      <w:r w:rsidR="000E7F9F">
        <w:rPr>
          <w:color w:val="111111"/>
          <w:sz w:val="28"/>
          <w:szCs w:val="28"/>
        </w:rPr>
        <w:t>(</w:t>
      </w:r>
      <w:r w:rsidR="000A3A02">
        <w:rPr>
          <w:color w:val="111111"/>
          <w:sz w:val="28"/>
          <w:szCs w:val="28"/>
        </w:rPr>
        <w:t xml:space="preserve">выступления, смотры, выставки) и с ЦДТ «Радуга» (конкурсы, выставки).  </w:t>
      </w:r>
    </w:p>
    <w:p w:rsidR="00DB4024" w:rsidRPr="008665C9" w:rsidRDefault="00DB4024" w:rsidP="008665C9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8665C9">
        <w:rPr>
          <w:color w:val="111111"/>
          <w:sz w:val="28"/>
          <w:szCs w:val="28"/>
        </w:rPr>
        <w:t>Только вместе с </w:t>
      </w:r>
      <w:r w:rsidRPr="008665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родителями</w:t>
      </w:r>
      <w:r w:rsidRPr="008665C9">
        <w:rPr>
          <w:color w:val="111111"/>
          <w:sz w:val="28"/>
          <w:szCs w:val="28"/>
        </w:rPr>
        <w:t>, общими усилиями, педагоги могут дать детям большое человеческое счастье.</w:t>
      </w:r>
    </w:p>
    <w:p w:rsidR="00376EAC" w:rsidRPr="008665C9" w:rsidRDefault="00376EAC" w:rsidP="008665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76EAC" w:rsidRPr="00866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31"/>
    <w:rsid w:val="0008665C"/>
    <w:rsid w:val="000A3A02"/>
    <w:rsid w:val="000E7F9F"/>
    <w:rsid w:val="00134738"/>
    <w:rsid w:val="00147341"/>
    <w:rsid w:val="0017143E"/>
    <w:rsid w:val="00217208"/>
    <w:rsid w:val="003024D0"/>
    <w:rsid w:val="00376EAC"/>
    <w:rsid w:val="00415366"/>
    <w:rsid w:val="004C0850"/>
    <w:rsid w:val="004E0FD1"/>
    <w:rsid w:val="005B7746"/>
    <w:rsid w:val="006F6C27"/>
    <w:rsid w:val="007379C7"/>
    <w:rsid w:val="00761DAB"/>
    <w:rsid w:val="008665C9"/>
    <w:rsid w:val="008F7AEB"/>
    <w:rsid w:val="00A75531"/>
    <w:rsid w:val="00B8783F"/>
    <w:rsid w:val="00DB4024"/>
    <w:rsid w:val="00E95C85"/>
    <w:rsid w:val="00FA0524"/>
    <w:rsid w:val="00FB2E8E"/>
    <w:rsid w:val="00FD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85622"/>
  <w15:docId w15:val="{58CF90C2-2FE7-478D-9EAF-3EA1AF9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DB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B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40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Николас Кейдж</cp:lastModifiedBy>
  <cp:revision>10</cp:revision>
  <dcterms:created xsi:type="dcterms:W3CDTF">2019-10-14T08:35:00Z</dcterms:created>
  <dcterms:modified xsi:type="dcterms:W3CDTF">2024-04-05T04:31:00Z</dcterms:modified>
</cp:coreProperties>
</file>